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08"/>
        <w:gridCol w:w="4908"/>
      </w:tblGrid>
      <w:tr w:rsidR="00AC0AA9" w:rsidRPr="00A6222C" w:rsidTr="00A6222C">
        <w:tc>
          <w:tcPr>
            <w:tcW w:w="4908" w:type="dxa"/>
          </w:tcPr>
          <w:p w:rsidR="00AC0AA9" w:rsidRPr="00A6222C" w:rsidRDefault="00AC0AA9" w:rsidP="000B3DA7">
            <w:pPr>
              <w:jc w:val="center"/>
              <w:rPr>
                <w:sz w:val="20"/>
              </w:rPr>
            </w:pPr>
          </w:p>
        </w:tc>
        <w:tc>
          <w:tcPr>
            <w:tcW w:w="4908" w:type="dxa"/>
            <w:vAlign w:val="center"/>
          </w:tcPr>
          <w:p w:rsidR="00AC0AA9" w:rsidRPr="00A6222C" w:rsidRDefault="00AC0AA9" w:rsidP="00A6222C">
            <w:pPr>
              <w:ind w:left="572"/>
              <w:jc w:val="center"/>
              <w:rPr>
                <w:sz w:val="20"/>
              </w:rPr>
            </w:pPr>
          </w:p>
        </w:tc>
      </w:tr>
    </w:tbl>
    <w:p w:rsidR="00AC0AA9" w:rsidRDefault="00AC0AA9" w:rsidP="007A087C">
      <w:pPr>
        <w:rPr>
          <w:sz w:val="20"/>
        </w:rPr>
        <w:sectPr w:rsidR="00AC0AA9" w:rsidSect="004775FC">
          <w:headerReference w:type="default" r:id="rId8"/>
          <w:pgSz w:w="11907" w:h="16840" w:code="9"/>
          <w:pgMar w:top="815" w:right="1107" w:bottom="1134" w:left="1200" w:header="357" w:footer="357" w:gutter="0"/>
          <w:cols w:space="708"/>
          <w:docGrid w:linePitch="272"/>
        </w:sectPr>
      </w:pPr>
    </w:p>
    <w:p w:rsidR="00C82428" w:rsidRDefault="00C82428" w:rsidP="00DB03BA">
      <w:pPr>
        <w:jc w:val="both"/>
        <w:rPr>
          <w:sz w:val="20"/>
        </w:rPr>
      </w:pPr>
    </w:p>
    <w:p w:rsidR="000B3DA7" w:rsidRDefault="000B3DA7" w:rsidP="000B3DA7">
      <w:pPr>
        <w:tabs>
          <w:tab w:val="center" w:pos="4153"/>
          <w:tab w:val="right" w:pos="8306"/>
        </w:tabs>
        <w:jc w:val="center"/>
        <w:rPr>
          <w:b/>
        </w:rPr>
      </w:pPr>
      <w:r>
        <w:rPr>
          <w:b/>
        </w:rPr>
        <w:t>SPEECH BY H</w:t>
      </w:r>
      <w:r w:rsidR="001563CB">
        <w:rPr>
          <w:b/>
        </w:rPr>
        <w:t>.</w:t>
      </w:r>
      <w:r>
        <w:rPr>
          <w:b/>
        </w:rPr>
        <w:t>E</w:t>
      </w:r>
      <w:r w:rsidR="001563CB">
        <w:rPr>
          <w:b/>
        </w:rPr>
        <w:t>.</w:t>
      </w:r>
      <w:r>
        <w:rPr>
          <w:b/>
        </w:rPr>
        <w:t xml:space="preserve"> GEOFF TOOTH, AUSTRALIAN HIGH COMMISSIONER, AT THE OPENING OF THE PAMOJA INCLUSION HUB RESOURCE ROOM, MBAGATHI ROAD PRIMARY SCHOOL, </w:t>
      </w:r>
    </w:p>
    <w:p w:rsidR="000B3DA7" w:rsidRDefault="000B3DA7" w:rsidP="000B3DA7">
      <w:pPr>
        <w:tabs>
          <w:tab w:val="center" w:pos="4153"/>
          <w:tab w:val="right" w:pos="8306"/>
        </w:tabs>
        <w:jc w:val="center"/>
        <w:rPr>
          <w:b/>
        </w:rPr>
      </w:pPr>
      <w:r>
        <w:rPr>
          <w:b/>
        </w:rPr>
        <w:t>KIBERA, NAIROBI, 28 FEBRUARY 2013</w:t>
      </w:r>
    </w:p>
    <w:p w:rsidR="00C82428" w:rsidRPr="000B3DA7" w:rsidRDefault="000B3DA7" w:rsidP="000B3DA7">
      <w:pPr>
        <w:tabs>
          <w:tab w:val="center" w:pos="4153"/>
          <w:tab w:val="right" w:pos="8306"/>
        </w:tabs>
        <w:jc w:val="center"/>
        <w:rPr>
          <w:b/>
        </w:rPr>
      </w:pPr>
      <w:r>
        <w:rPr>
          <w:b/>
        </w:rPr>
        <w:t xml:space="preserve"> </w:t>
      </w:r>
    </w:p>
    <w:p w:rsidR="000B3DA7" w:rsidRDefault="000B3DA7" w:rsidP="00DB03BA">
      <w:pPr>
        <w:numPr>
          <w:ilvl w:val="0"/>
          <w:numId w:val="2"/>
        </w:numPr>
        <w:jc w:val="both"/>
        <w:rPr>
          <w:rFonts w:ascii="Bookman Old Style" w:hAnsi="Bookman Old Style"/>
          <w:sz w:val="28"/>
          <w:szCs w:val="28"/>
        </w:rPr>
      </w:pPr>
      <w:r>
        <w:rPr>
          <w:rFonts w:ascii="Bookman Old Style" w:hAnsi="Bookman Old Style"/>
          <w:sz w:val="28"/>
          <w:szCs w:val="28"/>
        </w:rPr>
        <w:t xml:space="preserve">Mrs </w:t>
      </w:r>
      <w:proofErr w:type="spellStart"/>
      <w:r>
        <w:rPr>
          <w:rFonts w:ascii="Bookman Old Style" w:hAnsi="Bookman Old Style"/>
          <w:sz w:val="28"/>
          <w:szCs w:val="28"/>
        </w:rPr>
        <w:t>Muia</w:t>
      </w:r>
      <w:proofErr w:type="spellEnd"/>
      <w:r>
        <w:rPr>
          <w:rFonts w:ascii="Bookman Old Style" w:hAnsi="Bookman Old Style"/>
          <w:sz w:val="28"/>
          <w:szCs w:val="28"/>
        </w:rPr>
        <w:t xml:space="preserve">, Head Teacher, </w:t>
      </w:r>
      <w:proofErr w:type="spellStart"/>
      <w:r>
        <w:rPr>
          <w:rFonts w:ascii="Bookman Old Style" w:hAnsi="Bookman Old Style"/>
          <w:sz w:val="28"/>
          <w:szCs w:val="28"/>
        </w:rPr>
        <w:t>Mbagathi</w:t>
      </w:r>
      <w:proofErr w:type="spellEnd"/>
      <w:r>
        <w:rPr>
          <w:rFonts w:ascii="Bookman Old Style" w:hAnsi="Bookman Old Style"/>
          <w:sz w:val="28"/>
          <w:szCs w:val="28"/>
        </w:rPr>
        <w:t xml:space="preserve"> Road Primary School,</w:t>
      </w:r>
    </w:p>
    <w:p w:rsidR="000B3DA7" w:rsidRDefault="000B3DA7" w:rsidP="00DB03BA">
      <w:pPr>
        <w:numPr>
          <w:ilvl w:val="0"/>
          <w:numId w:val="2"/>
        </w:numPr>
        <w:jc w:val="both"/>
        <w:rPr>
          <w:rFonts w:ascii="Bookman Old Style" w:hAnsi="Bookman Old Style"/>
          <w:sz w:val="28"/>
          <w:szCs w:val="28"/>
        </w:rPr>
      </w:pPr>
      <w:r>
        <w:rPr>
          <w:rFonts w:ascii="Bookman Old Style" w:hAnsi="Bookman Old Style"/>
          <w:sz w:val="28"/>
          <w:szCs w:val="28"/>
        </w:rPr>
        <w:t xml:space="preserve">Mrs </w:t>
      </w:r>
      <w:proofErr w:type="spellStart"/>
      <w:r>
        <w:rPr>
          <w:rFonts w:ascii="Bookman Old Style" w:hAnsi="Bookman Old Style"/>
          <w:sz w:val="28"/>
          <w:szCs w:val="28"/>
        </w:rPr>
        <w:t>Bulinda</w:t>
      </w:r>
      <w:proofErr w:type="spellEnd"/>
      <w:r>
        <w:rPr>
          <w:rFonts w:ascii="Bookman Old Style" w:hAnsi="Bookman Old Style"/>
          <w:sz w:val="28"/>
          <w:szCs w:val="28"/>
        </w:rPr>
        <w:t xml:space="preserve">, Head Teacher, Joseph </w:t>
      </w:r>
      <w:proofErr w:type="spellStart"/>
      <w:r>
        <w:rPr>
          <w:rFonts w:ascii="Bookman Old Style" w:hAnsi="Bookman Old Style"/>
          <w:sz w:val="28"/>
          <w:szCs w:val="28"/>
        </w:rPr>
        <w:t>Kang’ethe</w:t>
      </w:r>
      <w:proofErr w:type="spellEnd"/>
      <w:r>
        <w:rPr>
          <w:rFonts w:ascii="Bookman Old Style" w:hAnsi="Bookman Old Style"/>
          <w:sz w:val="28"/>
          <w:szCs w:val="28"/>
        </w:rPr>
        <w:t xml:space="preserve"> Primary,</w:t>
      </w:r>
    </w:p>
    <w:p w:rsidR="000B3DA7" w:rsidRDefault="000B3DA7" w:rsidP="00DB03BA">
      <w:pPr>
        <w:numPr>
          <w:ilvl w:val="0"/>
          <w:numId w:val="2"/>
        </w:numPr>
        <w:jc w:val="both"/>
        <w:rPr>
          <w:rFonts w:ascii="Bookman Old Style" w:hAnsi="Bookman Old Style"/>
          <w:sz w:val="28"/>
          <w:szCs w:val="28"/>
        </w:rPr>
      </w:pPr>
      <w:r>
        <w:rPr>
          <w:rFonts w:ascii="Bookman Old Style" w:hAnsi="Bookman Old Style"/>
          <w:sz w:val="28"/>
          <w:szCs w:val="28"/>
        </w:rPr>
        <w:t xml:space="preserve">Edith van </w:t>
      </w:r>
      <w:proofErr w:type="spellStart"/>
      <w:r>
        <w:rPr>
          <w:rFonts w:ascii="Bookman Old Style" w:hAnsi="Bookman Old Style"/>
          <w:sz w:val="28"/>
          <w:szCs w:val="28"/>
        </w:rPr>
        <w:t>Wi</w:t>
      </w:r>
      <w:r w:rsidR="001563CB">
        <w:rPr>
          <w:rFonts w:ascii="Bookman Old Style" w:hAnsi="Bookman Old Style"/>
          <w:sz w:val="28"/>
          <w:szCs w:val="28"/>
        </w:rPr>
        <w:t>j</w:t>
      </w:r>
      <w:r>
        <w:rPr>
          <w:rFonts w:ascii="Bookman Old Style" w:hAnsi="Bookman Old Style"/>
          <w:sz w:val="28"/>
          <w:szCs w:val="28"/>
        </w:rPr>
        <w:t>ngaarden</w:t>
      </w:r>
      <w:proofErr w:type="spellEnd"/>
      <w:r>
        <w:rPr>
          <w:rFonts w:ascii="Bookman Old Style" w:hAnsi="Bookman Old Style"/>
          <w:sz w:val="28"/>
          <w:szCs w:val="28"/>
        </w:rPr>
        <w:t>, Handicap International</w:t>
      </w:r>
    </w:p>
    <w:p w:rsidR="00AD68B4" w:rsidRPr="00CE28E1" w:rsidRDefault="00C35353" w:rsidP="00DB03BA">
      <w:pPr>
        <w:numPr>
          <w:ilvl w:val="0"/>
          <w:numId w:val="2"/>
        </w:numPr>
        <w:jc w:val="both"/>
        <w:rPr>
          <w:rFonts w:ascii="Bookman Old Style" w:hAnsi="Bookman Old Style"/>
          <w:sz w:val="28"/>
          <w:szCs w:val="28"/>
        </w:rPr>
      </w:pPr>
      <w:r>
        <w:rPr>
          <w:rFonts w:ascii="Bookman Old Style" w:hAnsi="Bookman Old Style"/>
          <w:sz w:val="28"/>
          <w:szCs w:val="28"/>
        </w:rPr>
        <w:t>Representative</w:t>
      </w:r>
      <w:r w:rsidR="00BE3AD2" w:rsidRPr="00CE28E1">
        <w:rPr>
          <w:rFonts w:ascii="Bookman Old Style" w:hAnsi="Bookman Old Style"/>
          <w:sz w:val="28"/>
          <w:szCs w:val="28"/>
        </w:rPr>
        <w:t xml:space="preserve"> from the Ministry of Education</w:t>
      </w:r>
      <w:r w:rsidR="00F24A2C" w:rsidRPr="00CE28E1">
        <w:rPr>
          <w:rFonts w:ascii="Bookman Old Style" w:hAnsi="Bookman Old Style"/>
          <w:sz w:val="28"/>
          <w:szCs w:val="28"/>
        </w:rPr>
        <w:t>,</w:t>
      </w:r>
      <w:r w:rsidR="00A94933" w:rsidRPr="00CE28E1">
        <w:rPr>
          <w:rFonts w:ascii="Bookman Old Style" w:hAnsi="Bookman Old Style"/>
          <w:sz w:val="28"/>
          <w:szCs w:val="28"/>
        </w:rPr>
        <w:t xml:space="preserve"> representatives of N</w:t>
      </w:r>
      <w:r w:rsidR="000B3DA7">
        <w:rPr>
          <w:rFonts w:ascii="Bookman Old Style" w:hAnsi="Bookman Old Style"/>
          <w:sz w:val="28"/>
          <w:szCs w:val="28"/>
        </w:rPr>
        <w:t xml:space="preserve">airobi </w:t>
      </w:r>
      <w:r w:rsidR="00A94933" w:rsidRPr="00CE28E1">
        <w:rPr>
          <w:rFonts w:ascii="Bookman Old Style" w:hAnsi="Bookman Old Style"/>
          <w:sz w:val="28"/>
          <w:szCs w:val="28"/>
        </w:rPr>
        <w:t>F</w:t>
      </w:r>
      <w:r w:rsidR="000B3DA7">
        <w:rPr>
          <w:rFonts w:ascii="Bookman Old Style" w:hAnsi="Bookman Old Style"/>
          <w:sz w:val="28"/>
          <w:szCs w:val="28"/>
        </w:rPr>
        <w:t xml:space="preserve">amily </w:t>
      </w:r>
      <w:r w:rsidR="00A94933" w:rsidRPr="00CE28E1">
        <w:rPr>
          <w:rFonts w:ascii="Bookman Old Style" w:hAnsi="Bookman Old Style"/>
          <w:sz w:val="28"/>
          <w:szCs w:val="28"/>
        </w:rPr>
        <w:t>S</w:t>
      </w:r>
      <w:r w:rsidR="000B3DA7">
        <w:rPr>
          <w:rFonts w:ascii="Bookman Old Style" w:hAnsi="Bookman Old Style"/>
          <w:sz w:val="28"/>
          <w:szCs w:val="28"/>
        </w:rPr>
        <w:t xml:space="preserve">upport </w:t>
      </w:r>
      <w:r w:rsidR="00A94933" w:rsidRPr="00CE28E1">
        <w:rPr>
          <w:rFonts w:ascii="Bookman Old Style" w:hAnsi="Bookman Old Style"/>
          <w:sz w:val="28"/>
          <w:szCs w:val="28"/>
        </w:rPr>
        <w:t>S</w:t>
      </w:r>
      <w:r w:rsidR="000B3DA7">
        <w:rPr>
          <w:rFonts w:ascii="Bookman Old Style" w:hAnsi="Bookman Old Style"/>
          <w:sz w:val="28"/>
          <w:szCs w:val="28"/>
        </w:rPr>
        <w:t>ervices</w:t>
      </w:r>
      <w:r w:rsidR="00A94933" w:rsidRPr="00CE28E1">
        <w:rPr>
          <w:rFonts w:ascii="Bookman Old Style" w:hAnsi="Bookman Old Style"/>
          <w:sz w:val="28"/>
          <w:szCs w:val="28"/>
        </w:rPr>
        <w:t>,</w:t>
      </w:r>
      <w:r w:rsidR="00F24A2C" w:rsidRPr="00CE28E1">
        <w:rPr>
          <w:rFonts w:ascii="Bookman Old Style" w:hAnsi="Bookman Old Style"/>
          <w:sz w:val="28"/>
          <w:szCs w:val="28"/>
        </w:rPr>
        <w:t xml:space="preserve"> </w:t>
      </w:r>
      <w:r w:rsidR="000B3DA7">
        <w:rPr>
          <w:rFonts w:ascii="Bookman Old Style" w:hAnsi="Bookman Old Style"/>
          <w:sz w:val="28"/>
          <w:szCs w:val="28"/>
        </w:rPr>
        <w:t>the local area chief,</w:t>
      </w:r>
      <w:r w:rsidR="00AD68B4" w:rsidRPr="00CE28E1">
        <w:rPr>
          <w:rFonts w:ascii="Bookman Old Style" w:hAnsi="Bookman Old Style"/>
          <w:sz w:val="28"/>
          <w:szCs w:val="28"/>
        </w:rPr>
        <w:t xml:space="preserve"> teachers, parents, </w:t>
      </w:r>
      <w:r w:rsidR="00AF5E9A" w:rsidRPr="00CE28E1">
        <w:rPr>
          <w:rFonts w:ascii="Bookman Old Style" w:hAnsi="Bookman Old Style"/>
          <w:sz w:val="28"/>
          <w:szCs w:val="28"/>
        </w:rPr>
        <w:t xml:space="preserve">members of the local community </w:t>
      </w:r>
      <w:r w:rsidR="00AD68B4" w:rsidRPr="00CE28E1">
        <w:rPr>
          <w:rFonts w:ascii="Bookman Old Style" w:hAnsi="Bookman Old Style"/>
          <w:sz w:val="28"/>
          <w:szCs w:val="28"/>
        </w:rPr>
        <w:t>and the most important guests of all of course the children</w:t>
      </w:r>
      <w:r w:rsidR="00F24A2C" w:rsidRPr="00CE28E1">
        <w:rPr>
          <w:rFonts w:ascii="Bookman Old Style" w:hAnsi="Bookman Old Style"/>
          <w:sz w:val="28"/>
          <w:szCs w:val="28"/>
        </w:rPr>
        <w:t xml:space="preserve">, </w:t>
      </w:r>
    </w:p>
    <w:p w:rsidR="00AD68B4" w:rsidRPr="00CE28E1" w:rsidRDefault="00C35353" w:rsidP="00AD68B4">
      <w:pPr>
        <w:pStyle w:val="PlainText"/>
        <w:numPr>
          <w:ilvl w:val="0"/>
          <w:numId w:val="2"/>
        </w:numPr>
        <w:rPr>
          <w:rFonts w:ascii="Bookman Old Style" w:hAnsi="Bookman Old Style"/>
          <w:sz w:val="28"/>
          <w:szCs w:val="28"/>
        </w:rPr>
      </w:pPr>
      <w:r>
        <w:rPr>
          <w:rFonts w:ascii="Bookman Old Style" w:hAnsi="Bookman Old Style"/>
          <w:sz w:val="28"/>
          <w:szCs w:val="28"/>
        </w:rPr>
        <w:t xml:space="preserve">This </w:t>
      </w:r>
      <w:r w:rsidR="00AD68B4" w:rsidRPr="00CE28E1">
        <w:rPr>
          <w:rFonts w:ascii="Bookman Old Style" w:hAnsi="Bookman Old Style"/>
          <w:sz w:val="28"/>
          <w:szCs w:val="28"/>
        </w:rPr>
        <w:t>is a wonderful place. A place that represents hope and potential.</w:t>
      </w:r>
      <w:r w:rsidR="009938BC" w:rsidRPr="00CE28E1">
        <w:rPr>
          <w:rFonts w:ascii="Bookman Old Style" w:hAnsi="Bookman Old Style"/>
          <w:sz w:val="28"/>
          <w:szCs w:val="28"/>
        </w:rPr>
        <w:t xml:space="preserve"> A place that allows the disabled to take a s</w:t>
      </w:r>
      <w:r w:rsidR="00FD2C4F" w:rsidRPr="00CE28E1">
        <w:rPr>
          <w:rFonts w:ascii="Bookman Old Style" w:hAnsi="Bookman Old Style"/>
          <w:sz w:val="28"/>
          <w:szCs w:val="28"/>
        </w:rPr>
        <w:t>tronger role in their society</w:t>
      </w:r>
      <w:r w:rsidR="00AF5E9A" w:rsidRPr="00CE28E1">
        <w:rPr>
          <w:rFonts w:ascii="Bookman Old Style" w:hAnsi="Bookman Old Style"/>
          <w:sz w:val="28"/>
          <w:szCs w:val="28"/>
        </w:rPr>
        <w:t xml:space="preserve">, </w:t>
      </w:r>
      <w:r w:rsidR="00FD2C4F" w:rsidRPr="00CE28E1">
        <w:rPr>
          <w:rFonts w:ascii="Bookman Old Style" w:hAnsi="Bookman Old Style"/>
          <w:sz w:val="28"/>
          <w:szCs w:val="28"/>
        </w:rPr>
        <w:t xml:space="preserve">that will allow children to develop and grow in a </w:t>
      </w:r>
      <w:proofErr w:type="gramStart"/>
      <w:r w:rsidR="00FD2C4F" w:rsidRPr="00CE28E1">
        <w:rPr>
          <w:rFonts w:ascii="Bookman Old Style" w:hAnsi="Bookman Old Style"/>
          <w:sz w:val="28"/>
          <w:szCs w:val="28"/>
        </w:rPr>
        <w:t>secure</w:t>
      </w:r>
      <w:proofErr w:type="gramEnd"/>
      <w:r w:rsidR="00FD2C4F" w:rsidRPr="00CE28E1">
        <w:rPr>
          <w:rFonts w:ascii="Bookman Old Style" w:hAnsi="Bookman Old Style"/>
          <w:sz w:val="28"/>
          <w:szCs w:val="28"/>
        </w:rPr>
        <w:t xml:space="preserve"> environment, </w:t>
      </w:r>
      <w:r w:rsidR="00AF5E9A" w:rsidRPr="00CE28E1">
        <w:rPr>
          <w:rFonts w:ascii="Bookman Old Style" w:hAnsi="Bookman Old Style"/>
          <w:sz w:val="28"/>
          <w:szCs w:val="28"/>
        </w:rPr>
        <w:t xml:space="preserve">a place that provides support and services where they are lacking, </w:t>
      </w:r>
      <w:r w:rsidR="00FD2C4F" w:rsidRPr="00CE28E1">
        <w:rPr>
          <w:rFonts w:ascii="Bookman Old Style" w:hAnsi="Bookman Old Style"/>
          <w:sz w:val="28"/>
          <w:szCs w:val="28"/>
        </w:rPr>
        <w:t xml:space="preserve">a place that will break down </w:t>
      </w:r>
      <w:r w:rsidR="00AF5E9A" w:rsidRPr="00CE28E1">
        <w:rPr>
          <w:rFonts w:ascii="Bookman Old Style" w:hAnsi="Bookman Old Style"/>
          <w:sz w:val="28"/>
          <w:szCs w:val="28"/>
        </w:rPr>
        <w:t xml:space="preserve">prejudices and </w:t>
      </w:r>
      <w:r w:rsidR="00FD2C4F" w:rsidRPr="00CE28E1">
        <w:rPr>
          <w:rFonts w:ascii="Bookman Old Style" w:hAnsi="Bookman Old Style"/>
          <w:sz w:val="28"/>
          <w:szCs w:val="28"/>
        </w:rPr>
        <w:t>stigmas and encourages community spirit.</w:t>
      </w:r>
    </w:p>
    <w:p w:rsidR="00AD68B4" w:rsidRPr="00CE28E1" w:rsidRDefault="00FD2C4F" w:rsidP="00FD2C4F">
      <w:pPr>
        <w:pStyle w:val="PlainText"/>
        <w:numPr>
          <w:ilvl w:val="0"/>
          <w:numId w:val="2"/>
        </w:numPr>
        <w:rPr>
          <w:rFonts w:ascii="Bookman Old Style" w:hAnsi="Bookman Old Style"/>
          <w:sz w:val="28"/>
          <w:szCs w:val="28"/>
        </w:rPr>
      </w:pPr>
      <w:r w:rsidRPr="00CE28E1">
        <w:rPr>
          <w:rFonts w:ascii="Bookman Old Style" w:hAnsi="Bookman Old Style"/>
          <w:sz w:val="28"/>
          <w:szCs w:val="28"/>
        </w:rPr>
        <w:t xml:space="preserve">Ladies and gentlemen, boys and girls, As I expect you can tell </w:t>
      </w:r>
      <w:r w:rsidR="00AD68B4" w:rsidRPr="00CE28E1">
        <w:rPr>
          <w:rFonts w:ascii="Bookman Old Style" w:hAnsi="Bookman Old Style"/>
          <w:sz w:val="28"/>
          <w:szCs w:val="28"/>
        </w:rPr>
        <w:t xml:space="preserve">I am quite </w:t>
      </w:r>
      <w:r w:rsidRPr="00CE28E1">
        <w:rPr>
          <w:rFonts w:ascii="Bookman Old Style" w:hAnsi="Bookman Old Style"/>
          <w:sz w:val="28"/>
          <w:szCs w:val="28"/>
        </w:rPr>
        <w:t xml:space="preserve">delighted to be here today, honoured that you have asked me to speak and very proud that the Australian Government has supported this project.    </w:t>
      </w:r>
    </w:p>
    <w:p w:rsidR="00AD68B4" w:rsidRPr="00CE28E1" w:rsidRDefault="00FD2C4F" w:rsidP="00FD2C4F">
      <w:pPr>
        <w:pStyle w:val="PlainText"/>
        <w:numPr>
          <w:ilvl w:val="0"/>
          <w:numId w:val="2"/>
        </w:numPr>
        <w:jc w:val="both"/>
        <w:rPr>
          <w:rFonts w:ascii="Bookman Old Style" w:hAnsi="Bookman Old Style"/>
          <w:sz w:val="28"/>
          <w:szCs w:val="28"/>
        </w:rPr>
      </w:pPr>
      <w:r w:rsidRPr="00CE28E1">
        <w:rPr>
          <w:rFonts w:ascii="Bookman Old Style" w:hAnsi="Bookman Old Style"/>
          <w:sz w:val="28"/>
          <w:szCs w:val="28"/>
        </w:rPr>
        <w:t xml:space="preserve">Kenya has 1.7 million people living with a disability. </w:t>
      </w:r>
      <w:proofErr w:type="spellStart"/>
      <w:r w:rsidRPr="00CE28E1">
        <w:rPr>
          <w:rFonts w:ascii="Bookman Old Style" w:hAnsi="Bookman Old Style"/>
          <w:sz w:val="28"/>
          <w:szCs w:val="28"/>
        </w:rPr>
        <w:t>Kibera</w:t>
      </w:r>
      <w:proofErr w:type="spellEnd"/>
      <w:r w:rsidRPr="00CE28E1">
        <w:rPr>
          <w:rFonts w:ascii="Bookman Old Style" w:hAnsi="Bookman Old Style"/>
          <w:sz w:val="28"/>
          <w:szCs w:val="28"/>
        </w:rPr>
        <w:t xml:space="preserve"> has maybe 20,000 </w:t>
      </w:r>
      <w:r w:rsidR="000B3DA7">
        <w:rPr>
          <w:rFonts w:ascii="Bookman Old Style" w:hAnsi="Bookman Old Style"/>
          <w:sz w:val="28"/>
          <w:szCs w:val="28"/>
        </w:rPr>
        <w:t>disabled children</w:t>
      </w:r>
      <w:r w:rsidRPr="00CE28E1">
        <w:rPr>
          <w:rFonts w:ascii="Bookman Old Style" w:hAnsi="Bookman Old Style"/>
          <w:sz w:val="28"/>
          <w:szCs w:val="28"/>
        </w:rPr>
        <w:t>. These are big figur</w:t>
      </w:r>
      <w:r w:rsidR="000B3DA7">
        <w:rPr>
          <w:rFonts w:ascii="Bookman Old Style" w:hAnsi="Bookman Old Style"/>
          <w:sz w:val="28"/>
          <w:szCs w:val="28"/>
        </w:rPr>
        <w:t xml:space="preserve">es. But they are easier to digest and respond to </w:t>
      </w:r>
      <w:r w:rsidRPr="00CE28E1">
        <w:rPr>
          <w:rFonts w:ascii="Bookman Old Style" w:hAnsi="Bookman Old Style"/>
          <w:sz w:val="28"/>
          <w:szCs w:val="28"/>
        </w:rPr>
        <w:t xml:space="preserve">if we think of them not as a burden but in terms of realising potential.  </w:t>
      </w:r>
    </w:p>
    <w:p w:rsidR="00AD68B4" w:rsidRPr="00CE28E1" w:rsidRDefault="009938BC" w:rsidP="00AD68B4">
      <w:pPr>
        <w:pStyle w:val="PlainText"/>
        <w:numPr>
          <w:ilvl w:val="0"/>
          <w:numId w:val="2"/>
        </w:numPr>
        <w:rPr>
          <w:rFonts w:ascii="Bookman Old Style" w:hAnsi="Bookman Old Style"/>
          <w:sz w:val="28"/>
          <w:szCs w:val="28"/>
        </w:rPr>
      </w:pPr>
      <w:r w:rsidRPr="00CE28E1">
        <w:rPr>
          <w:rFonts w:ascii="Bookman Old Style" w:hAnsi="Bookman Old Style"/>
          <w:sz w:val="28"/>
          <w:szCs w:val="28"/>
        </w:rPr>
        <w:t>One of the most often used statements about disability services is that the strength of a society and a community can be judged by how they look after their most vulnerable. There is some truth to this, but I believe that we need to see disability services in terms of realising potential.</w:t>
      </w:r>
    </w:p>
    <w:p w:rsidR="00AD68B4" w:rsidRPr="00CE28E1" w:rsidRDefault="00AD68B4" w:rsidP="00AD68B4">
      <w:pPr>
        <w:pStyle w:val="PlainText"/>
        <w:numPr>
          <w:ilvl w:val="0"/>
          <w:numId w:val="2"/>
        </w:numPr>
        <w:rPr>
          <w:rFonts w:ascii="Bookman Old Style" w:hAnsi="Bookman Old Style"/>
          <w:sz w:val="28"/>
          <w:szCs w:val="28"/>
        </w:rPr>
      </w:pPr>
      <w:r w:rsidRPr="00CE28E1">
        <w:rPr>
          <w:rFonts w:ascii="Bookman Old Style" w:hAnsi="Bookman Old Style"/>
          <w:sz w:val="28"/>
          <w:szCs w:val="28"/>
        </w:rPr>
        <w:t>A strong vibrant forward looking society develops, promotes and uses the skills and</w:t>
      </w:r>
      <w:r w:rsidR="000B3DA7">
        <w:rPr>
          <w:rFonts w:ascii="Bookman Old Style" w:hAnsi="Bookman Old Style"/>
          <w:sz w:val="28"/>
          <w:szCs w:val="28"/>
        </w:rPr>
        <w:t xml:space="preserve"> talents of every citizen, what</w:t>
      </w:r>
      <w:r w:rsidRPr="00CE28E1">
        <w:rPr>
          <w:rFonts w:ascii="Bookman Old Style" w:hAnsi="Bookman Old Style"/>
          <w:sz w:val="28"/>
          <w:szCs w:val="28"/>
        </w:rPr>
        <w:t>ever their gender, race or physical mak</w:t>
      </w:r>
      <w:r w:rsidR="009938BC" w:rsidRPr="00CE28E1">
        <w:rPr>
          <w:rFonts w:ascii="Bookman Old Style" w:hAnsi="Bookman Old Style"/>
          <w:sz w:val="28"/>
          <w:szCs w:val="28"/>
        </w:rPr>
        <w:t xml:space="preserve">e-up.  Not </w:t>
      </w:r>
      <w:r w:rsidR="00FD2C4F" w:rsidRPr="00CE28E1">
        <w:rPr>
          <w:rFonts w:ascii="Bookman Old Style" w:hAnsi="Bookman Old Style"/>
          <w:sz w:val="28"/>
          <w:szCs w:val="28"/>
        </w:rPr>
        <w:t xml:space="preserve">to </w:t>
      </w:r>
      <w:r w:rsidR="009938BC" w:rsidRPr="00CE28E1">
        <w:rPr>
          <w:rFonts w:ascii="Bookman Old Style" w:hAnsi="Bookman Old Style"/>
          <w:sz w:val="28"/>
          <w:szCs w:val="28"/>
        </w:rPr>
        <w:t xml:space="preserve">do so is a </w:t>
      </w:r>
      <w:r w:rsidRPr="00CE28E1">
        <w:rPr>
          <w:rFonts w:ascii="Bookman Old Style" w:hAnsi="Bookman Old Style"/>
          <w:sz w:val="28"/>
          <w:szCs w:val="28"/>
        </w:rPr>
        <w:t xml:space="preserve">waste of scarce </w:t>
      </w:r>
      <w:r w:rsidR="009938BC" w:rsidRPr="00CE28E1">
        <w:rPr>
          <w:rFonts w:ascii="Bookman Old Style" w:hAnsi="Bookman Old Style"/>
          <w:sz w:val="28"/>
          <w:szCs w:val="28"/>
        </w:rPr>
        <w:t xml:space="preserve">resources and valuable talent, talent that can be used to build a society, increase productivity and help realise millennium development goals. In other words, and I know this is used often, </w:t>
      </w:r>
      <w:r w:rsidR="00AF5E9A" w:rsidRPr="00CE28E1">
        <w:rPr>
          <w:rFonts w:ascii="Bookman Old Style" w:hAnsi="Bookman Old Style"/>
          <w:sz w:val="28"/>
          <w:szCs w:val="28"/>
        </w:rPr>
        <w:t xml:space="preserve">we need to </w:t>
      </w:r>
      <w:r w:rsidR="009938BC" w:rsidRPr="00CE28E1">
        <w:rPr>
          <w:rFonts w:ascii="Bookman Old Style" w:hAnsi="Bookman Old Style"/>
          <w:sz w:val="28"/>
          <w:szCs w:val="28"/>
        </w:rPr>
        <w:t xml:space="preserve">take the </w:t>
      </w:r>
      <w:r w:rsidR="001563CB">
        <w:rPr>
          <w:rFonts w:ascii="Bookman Old Style" w:hAnsi="Bookman Old Style"/>
          <w:sz w:val="28"/>
          <w:szCs w:val="28"/>
        </w:rPr>
        <w:t>‘</w:t>
      </w:r>
      <w:proofErr w:type="spellStart"/>
      <w:r w:rsidR="009938BC" w:rsidRPr="00CE28E1">
        <w:rPr>
          <w:rFonts w:ascii="Bookman Old Style" w:hAnsi="Bookman Old Style"/>
          <w:sz w:val="28"/>
          <w:szCs w:val="28"/>
        </w:rPr>
        <w:t>dis</w:t>
      </w:r>
      <w:proofErr w:type="spellEnd"/>
      <w:r w:rsidR="001563CB">
        <w:rPr>
          <w:rFonts w:ascii="Bookman Old Style" w:hAnsi="Bookman Old Style"/>
          <w:sz w:val="28"/>
          <w:szCs w:val="28"/>
        </w:rPr>
        <w:t>’</w:t>
      </w:r>
      <w:r w:rsidR="009938BC" w:rsidRPr="00CE28E1">
        <w:rPr>
          <w:rFonts w:ascii="Bookman Old Style" w:hAnsi="Bookman Old Style"/>
          <w:sz w:val="28"/>
          <w:szCs w:val="28"/>
        </w:rPr>
        <w:t xml:space="preserve"> away from disability and think m</w:t>
      </w:r>
      <w:r w:rsidR="00AF5E9A" w:rsidRPr="00CE28E1">
        <w:rPr>
          <w:rFonts w:ascii="Bookman Old Style" w:hAnsi="Bookman Old Style"/>
          <w:sz w:val="28"/>
          <w:szCs w:val="28"/>
        </w:rPr>
        <w:t>ore of the abilities these children</w:t>
      </w:r>
      <w:r w:rsidR="009938BC" w:rsidRPr="00CE28E1">
        <w:rPr>
          <w:rFonts w:ascii="Bookman Old Style" w:hAnsi="Bookman Old Style"/>
          <w:sz w:val="28"/>
          <w:szCs w:val="28"/>
        </w:rPr>
        <w:t xml:space="preserve"> and all disabled people have, abilities that are the equal </w:t>
      </w:r>
      <w:r w:rsidR="00FD2C4F" w:rsidRPr="00CE28E1">
        <w:rPr>
          <w:rFonts w:ascii="Bookman Old Style" w:hAnsi="Bookman Old Style"/>
          <w:sz w:val="28"/>
          <w:szCs w:val="28"/>
        </w:rPr>
        <w:t xml:space="preserve">of </w:t>
      </w:r>
      <w:r w:rsidR="009938BC" w:rsidRPr="00CE28E1">
        <w:rPr>
          <w:rFonts w:ascii="Bookman Old Style" w:hAnsi="Bookman Old Style"/>
          <w:sz w:val="28"/>
          <w:szCs w:val="28"/>
        </w:rPr>
        <w:t>a</w:t>
      </w:r>
      <w:r w:rsidR="00FD2C4F" w:rsidRPr="00CE28E1">
        <w:rPr>
          <w:rFonts w:ascii="Bookman Old Style" w:hAnsi="Bookman Old Style"/>
          <w:sz w:val="28"/>
          <w:szCs w:val="28"/>
        </w:rPr>
        <w:t>nd just as valuable to a society as those of the so called able bodied.</w:t>
      </w:r>
    </w:p>
    <w:p w:rsidR="00AF5E9A" w:rsidRPr="00CE28E1" w:rsidRDefault="00AF5E9A" w:rsidP="00DB03BA">
      <w:pPr>
        <w:numPr>
          <w:ilvl w:val="0"/>
          <w:numId w:val="2"/>
        </w:numPr>
        <w:jc w:val="both"/>
        <w:rPr>
          <w:rFonts w:ascii="Bookman Old Style" w:hAnsi="Bookman Old Style"/>
          <w:sz w:val="28"/>
          <w:szCs w:val="28"/>
        </w:rPr>
      </w:pPr>
      <w:r w:rsidRPr="00CE28E1">
        <w:rPr>
          <w:rFonts w:ascii="Bookman Old Style" w:hAnsi="Bookman Old Style"/>
          <w:sz w:val="28"/>
          <w:szCs w:val="28"/>
        </w:rPr>
        <w:lastRenderedPageBreak/>
        <w:t xml:space="preserve">This inclusion hub and the other that follow it in </w:t>
      </w:r>
      <w:proofErr w:type="spellStart"/>
      <w:r w:rsidRPr="00CE28E1">
        <w:rPr>
          <w:rFonts w:ascii="Bookman Old Style" w:hAnsi="Bookman Old Style"/>
          <w:sz w:val="28"/>
          <w:szCs w:val="28"/>
        </w:rPr>
        <w:t>Dandora</w:t>
      </w:r>
      <w:proofErr w:type="spellEnd"/>
      <w:r w:rsidRPr="00CE28E1">
        <w:rPr>
          <w:rFonts w:ascii="Bookman Old Style" w:hAnsi="Bookman Old Style"/>
          <w:sz w:val="28"/>
          <w:szCs w:val="28"/>
        </w:rPr>
        <w:t xml:space="preserve"> and elsewhere, can do that, but it will only do so with ongoing with community, government and donor support.</w:t>
      </w:r>
    </w:p>
    <w:p w:rsidR="00E44DA2" w:rsidRPr="00CE28E1" w:rsidRDefault="00FD2C4F" w:rsidP="00E44DA2">
      <w:pPr>
        <w:numPr>
          <w:ilvl w:val="0"/>
          <w:numId w:val="2"/>
        </w:numPr>
        <w:jc w:val="both"/>
        <w:rPr>
          <w:rFonts w:ascii="Bookman Old Style" w:hAnsi="Bookman Old Style"/>
          <w:sz w:val="28"/>
          <w:szCs w:val="28"/>
        </w:rPr>
      </w:pPr>
      <w:r w:rsidRPr="00CE28E1">
        <w:rPr>
          <w:rFonts w:ascii="Bookman Old Style" w:hAnsi="Bookman Old Style"/>
          <w:sz w:val="28"/>
          <w:szCs w:val="28"/>
        </w:rPr>
        <w:t xml:space="preserve">Let me offer some thank </w:t>
      </w:r>
      <w:proofErr w:type="spellStart"/>
      <w:r w:rsidR="00AF5E9A" w:rsidRPr="00CE28E1">
        <w:rPr>
          <w:rFonts w:ascii="Bookman Old Style" w:hAnsi="Bookman Old Style"/>
          <w:sz w:val="28"/>
          <w:szCs w:val="28"/>
        </w:rPr>
        <w:t>yous</w:t>
      </w:r>
      <w:proofErr w:type="spellEnd"/>
      <w:r w:rsidR="00AF5E9A" w:rsidRPr="00CE28E1">
        <w:rPr>
          <w:rFonts w:ascii="Bookman Old Style" w:hAnsi="Bookman Old Style"/>
          <w:sz w:val="28"/>
          <w:szCs w:val="28"/>
        </w:rPr>
        <w:t xml:space="preserve">.  I especially want to recognise </w:t>
      </w:r>
      <w:r w:rsidR="00980F4E" w:rsidRPr="00CE28E1">
        <w:rPr>
          <w:rFonts w:ascii="Bookman Old Style" w:hAnsi="Bookman Old Style"/>
          <w:sz w:val="28"/>
          <w:szCs w:val="28"/>
        </w:rPr>
        <w:t xml:space="preserve">Handicap International </w:t>
      </w:r>
      <w:r w:rsidR="00A94933" w:rsidRPr="00CE28E1">
        <w:rPr>
          <w:rFonts w:ascii="Bookman Old Style" w:hAnsi="Bookman Old Style"/>
          <w:sz w:val="28"/>
          <w:szCs w:val="28"/>
        </w:rPr>
        <w:t>for their financial and technical support t</w:t>
      </w:r>
      <w:r w:rsidR="00AF5E9A" w:rsidRPr="00CE28E1">
        <w:rPr>
          <w:rFonts w:ascii="Bookman Old Style" w:hAnsi="Bookman Old Style"/>
          <w:sz w:val="28"/>
          <w:szCs w:val="28"/>
        </w:rPr>
        <w:t xml:space="preserve">hat allowed </w:t>
      </w:r>
      <w:r w:rsidR="00A94933" w:rsidRPr="00CE28E1">
        <w:rPr>
          <w:rFonts w:ascii="Bookman Old Style" w:hAnsi="Bookman Old Style"/>
          <w:sz w:val="28"/>
          <w:szCs w:val="28"/>
        </w:rPr>
        <w:t xml:space="preserve">this project </w:t>
      </w:r>
      <w:r w:rsidR="00AF5E9A" w:rsidRPr="00CE28E1">
        <w:rPr>
          <w:rFonts w:ascii="Bookman Old Style" w:hAnsi="Bookman Old Style"/>
          <w:sz w:val="28"/>
          <w:szCs w:val="28"/>
        </w:rPr>
        <w:t xml:space="preserve">to become </w:t>
      </w:r>
      <w:r w:rsidR="00A94933" w:rsidRPr="00CE28E1">
        <w:rPr>
          <w:rFonts w:ascii="Bookman Old Style" w:hAnsi="Bookman Old Style"/>
          <w:sz w:val="28"/>
          <w:szCs w:val="28"/>
        </w:rPr>
        <w:t>reality</w:t>
      </w:r>
      <w:r w:rsidR="00AF5E9A" w:rsidRPr="00CE28E1">
        <w:rPr>
          <w:rFonts w:ascii="Bookman Old Style" w:hAnsi="Bookman Old Style"/>
          <w:sz w:val="28"/>
          <w:szCs w:val="28"/>
        </w:rPr>
        <w:t xml:space="preserve">.  Handicap International is a valued partner for </w:t>
      </w:r>
      <w:r w:rsidR="000B3DA7">
        <w:rPr>
          <w:rFonts w:ascii="Bookman Old Style" w:hAnsi="Bookman Old Style"/>
          <w:sz w:val="28"/>
          <w:szCs w:val="28"/>
        </w:rPr>
        <w:t>the Australian Government world</w:t>
      </w:r>
      <w:r w:rsidR="00AF5E9A" w:rsidRPr="00CE28E1">
        <w:rPr>
          <w:rFonts w:ascii="Bookman Old Style" w:hAnsi="Bookman Old Style"/>
          <w:sz w:val="28"/>
          <w:szCs w:val="28"/>
        </w:rPr>
        <w:t xml:space="preserve">wide.  It is an organisation that we are confident will use Australian taxpayer funds effectively and well.  It is also an organisation we trust with our </w:t>
      </w:r>
      <w:r w:rsidR="00945F6D" w:rsidRPr="00CE28E1">
        <w:rPr>
          <w:rFonts w:ascii="Bookman Old Style" w:hAnsi="Bookman Old Style"/>
          <w:sz w:val="28"/>
          <w:szCs w:val="28"/>
        </w:rPr>
        <w:t>extraordinary Youth Ambassadors</w:t>
      </w:r>
      <w:r w:rsidR="000B3DA7">
        <w:rPr>
          <w:rFonts w:ascii="Bookman Old Style" w:hAnsi="Bookman Old Style"/>
          <w:sz w:val="28"/>
          <w:szCs w:val="28"/>
        </w:rPr>
        <w:t xml:space="preserve">.   </w:t>
      </w:r>
      <w:r w:rsidR="00945F6D" w:rsidRPr="00CE28E1">
        <w:rPr>
          <w:rFonts w:ascii="Bookman Old Style" w:hAnsi="Bookman Old Style"/>
          <w:sz w:val="28"/>
          <w:szCs w:val="28"/>
        </w:rPr>
        <w:t>I would lik</w:t>
      </w:r>
      <w:r w:rsidR="000B3DA7">
        <w:rPr>
          <w:rFonts w:ascii="Bookman Old Style" w:hAnsi="Bookman Old Style"/>
          <w:sz w:val="28"/>
          <w:szCs w:val="28"/>
        </w:rPr>
        <w:t xml:space="preserve">e to make special mention </w:t>
      </w:r>
      <w:r w:rsidR="00945F6D" w:rsidRPr="00CE28E1">
        <w:rPr>
          <w:rFonts w:ascii="Bookman Old Style" w:hAnsi="Bookman Old Style"/>
          <w:sz w:val="28"/>
          <w:szCs w:val="28"/>
        </w:rPr>
        <w:t>of Youth Ambassador Larissa Taylor who pushed me very hard to be here today and I know has an immense passion for her work with Handica</w:t>
      </w:r>
      <w:r w:rsidR="000B3DA7">
        <w:rPr>
          <w:rFonts w:ascii="Bookman Old Style" w:hAnsi="Bookman Old Style"/>
          <w:sz w:val="28"/>
          <w:szCs w:val="28"/>
        </w:rPr>
        <w:t>p International</w:t>
      </w:r>
      <w:r w:rsidR="00945F6D" w:rsidRPr="00CE28E1">
        <w:rPr>
          <w:rFonts w:ascii="Bookman Old Style" w:hAnsi="Bookman Old Style"/>
          <w:sz w:val="28"/>
          <w:szCs w:val="28"/>
        </w:rPr>
        <w:t>.</w:t>
      </w:r>
    </w:p>
    <w:p w:rsidR="00CE28E1" w:rsidRPr="00CE28E1" w:rsidRDefault="00945F6D" w:rsidP="00CE28E1">
      <w:pPr>
        <w:numPr>
          <w:ilvl w:val="0"/>
          <w:numId w:val="2"/>
        </w:numPr>
        <w:jc w:val="both"/>
        <w:rPr>
          <w:rFonts w:ascii="Bookman Old Style" w:hAnsi="Bookman Old Style"/>
          <w:sz w:val="28"/>
          <w:szCs w:val="28"/>
        </w:rPr>
      </w:pPr>
      <w:r w:rsidRPr="00CE28E1">
        <w:rPr>
          <w:rFonts w:ascii="Bookman Old Style" w:hAnsi="Bookman Old Style"/>
          <w:sz w:val="28"/>
          <w:szCs w:val="28"/>
        </w:rPr>
        <w:t xml:space="preserve">Larissa tells me that there are a number of heroes who have driven this project.  Hannah Mwangi and </w:t>
      </w:r>
      <w:proofErr w:type="spellStart"/>
      <w:r w:rsidRPr="00CE28E1">
        <w:rPr>
          <w:rFonts w:ascii="Bookman Old Style" w:hAnsi="Bookman Old Style"/>
          <w:sz w:val="28"/>
          <w:szCs w:val="28"/>
        </w:rPr>
        <w:t>Jessy</w:t>
      </w:r>
      <w:proofErr w:type="spellEnd"/>
      <w:r w:rsidRPr="00CE28E1">
        <w:rPr>
          <w:rFonts w:ascii="Bookman Old Style" w:hAnsi="Bookman Old Style"/>
          <w:sz w:val="28"/>
          <w:szCs w:val="28"/>
        </w:rPr>
        <w:t xml:space="preserve"> </w:t>
      </w:r>
      <w:proofErr w:type="spellStart"/>
      <w:r w:rsidRPr="00CE28E1">
        <w:rPr>
          <w:rFonts w:ascii="Bookman Old Style" w:hAnsi="Bookman Old Style"/>
          <w:sz w:val="28"/>
          <w:szCs w:val="28"/>
        </w:rPr>
        <w:t>Wain</w:t>
      </w:r>
      <w:r w:rsidR="001563CB">
        <w:rPr>
          <w:rFonts w:ascii="Bookman Old Style" w:hAnsi="Bookman Old Style"/>
          <w:sz w:val="28"/>
          <w:szCs w:val="28"/>
        </w:rPr>
        <w:t>a</w:t>
      </w:r>
      <w:r w:rsidRPr="00CE28E1">
        <w:rPr>
          <w:rFonts w:ascii="Bookman Old Style" w:hAnsi="Bookman Old Style"/>
          <w:sz w:val="28"/>
          <w:szCs w:val="28"/>
        </w:rPr>
        <w:t>ina</w:t>
      </w:r>
      <w:proofErr w:type="spellEnd"/>
      <w:r w:rsidRPr="00CE28E1">
        <w:rPr>
          <w:rFonts w:ascii="Bookman Old Style" w:hAnsi="Bookman Old Style"/>
          <w:sz w:val="28"/>
          <w:szCs w:val="28"/>
        </w:rPr>
        <w:t xml:space="preserve"> </w:t>
      </w:r>
      <w:r w:rsidR="00CE28E1" w:rsidRPr="00CE28E1">
        <w:rPr>
          <w:rFonts w:ascii="Bookman Old Style" w:hAnsi="Bookman Old Style"/>
          <w:sz w:val="28"/>
          <w:szCs w:val="28"/>
        </w:rPr>
        <w:t xml:space="preserve">of Nairobi Family Support Services </w:t>
      </w:r>
      <w:r w:rsidRPr="00CE28E1">
        <w:rPr>
          <w:rFonts w:ascii="Bookman Old Style" w:hAnsi="Bookman Old Style"/>
          <w:sz w:val="28"/>
          <w:szCs w:val="28"/>
        </w:rPr>
        <w:t xml:space="preserve">have worked tirelessly to get this room ready and have shown passion and commitment to it from the outset.  </w:t>
      </w:r>
      <w:r w:rsidR="00CE28E1" w:rsidRPr="00CE28E1">
        <w:rPr>
          <w:rFonts w:ascii="Bookman Old Style" w:hAnsi="Bookman Old Style"/>
          <w:sz w:val="28"/>
          <w:szCs w:val="28"/>
        </w:rPr>
        <w:t xml:space="preserve">You deserve to feel very proud today.  </w:t>
      </w:r>
      <w:r w:rsidR="00C35353">
        <w:rPr>
          <w:rFonts w:ascii="Bookman Old Style" w:hAnsi="Bookman Old Style"/>
          <w:sz w:val="28"/>
          <w:szCs w:val="28"/>
        </w:rPr>
        <w:t>The school t</w:t>
      </w:r>
      <w:r w:rsidRPr="00CE28E1">
        <w:rPr>
          <w:rFonts w:ascii="Bookman Old Style" w:hAnsi="Bookman Old Style"/>
          <w:sz w:val="28"/>
          <w:szCs w:val="28"/>
        </w:rPr>
        <w:t xml:space="preserve">eachers led by Mrs Regina </w:t>
      </w:r>
      <w:proofErr w:type="spellStart"/>
      <w:r w:rsidRPr="00CE28E1">
        <w:rPr>
          <w:rFonts w:ascii="Bookman Old Style" w:hAnsi="Bookman Old Style"/>
          <w:sz w:val="28"/>
          <w:szCs w:val="28"/>
        </w:rPr>
        <w:t>Muia</w:t>
      </w:r>
      <w:proofErr w:type="spellEnd"/>
      <w:r w:rsidRPr="00CE28E1">
        <w:rPr>
          <w:rFonts w:ascii="Bookman Old Style" w:hAnsi="Bookman Old Style"/>
          <w:sz w:val="28"/>
          <w:szCs w:val="28"/>
        </w:rPr>
        <w:t xml:space="preserve"> have </w:t>
      </w:r>
      <w:r w:rsidR="00C35353">
        <w:rPr>
          <w:rFonts w:ascii="Bookman Old Style" w:hAnsi="Bookman Old Style"/>
          <w:sz w:val="28"/>
          <w:szCs w:val="28"/>
        </w:rPr>
        <w:t xml:space="preserve">I hear </w:t>
      </w:r>
      <w:r w:rsidRPr="00CE28E1">
        <w:rPr>
          <w:rFonts w:ascii="Bookman Old Style" w:hAnsi="Bookman Old Style"/>
          <w:sz w:val="28"/>
          <w:szCs w:val="28"/>
        </w:rPr>
        <w:t xml:space="preserve">been </w:t>
      </w:r>
      <w:r w:rsidR="00C35353">
        <w:rPr>
          <w:rFonts w:ascii="Bookman Old Style" w:hAnsi="Bookman Old Style"/>
          <w:sz w:val="28"/>
          <w:szCs w:val="28"/>
        </w:rPr>
        <w:t>champions for inclusive e</w:t>
      </w:r>
      <w:r w:rsidRPr="00CE28E1">
        <w:rPr>
          <w:rFonts w:ascii="Bookman Old Style" w:hAnsi="Bookman Old Style"/>
          <w:sz w:val="28"/>
          <w:szCs w:val="28"/>
        </w:rPr>
        <w:t>ducation and the resource room.  This and similar hubs won’t work unless the teachers get behind them and I applaud your commitment.  And to the City Education and Minister of Education</w:t>
      </w:r>
      <w:r w:rsidR="00CE28E1" w:rsidRPr="00CE28E1">
        <w:rPr>
          <w:rFonts w:ascii="Bookman Old Style" w:hAnsi="Bookman Old Style"/>
          <w:sz w:val="28"/>
          <w:szCs w:val="28"/>
        </w:rPr>
        <w:t xml:space="preserve"> officials who have been involved </w:t>
      </w:r>
      <w:r w:rsidRPr="00CE28E1">
        <w:rPr>
          <w:rFonts w:ascii="Bookman Old Style" w:hAnsi="Bookman Old Style"/>
          <w:sz w:val="28"/>
          <w:szCs w:val="28"/>
        </w:rPr>
        <w:t xml:space="preserve">– thank </w:t>
      </w:r>
      <w:r w:rsidR="00CE28E1" w:rsidRPr="00CE28E1">
        <w:rPr>
          <w:rFonts w:ascii="Bookman Old Style" w:hAnsi="Bookman Old Style"/>
          <w:sz w:val="28"/>
          <w:szCs w:val="28"/>
        </w:rPr>
        <w:t>you for your ongoing support for</w:t>
      </w:r>
      <w:r w:rsidRPr="00CE28E1">
        <w:rPr>
          <w:rFonts w:ascii="Bookman Old Style" w:hAnsi="Bookman Old Style"/>
          <w:sz w:val="28"/>
          <w:szCs w:val="28"/>
        </w:rPr>
        <w:t xml:space="preserve"> inclusive education.</w:t>
      </w:r>
      <w:r w:rsidR="00CE28E1" w:rsidRPr="00CE28E1">
        <w:rPr>
          <w:rFonts w:ascii="Bookman Old Style" w:hAnsi="Bookman Old Style"/>
          <w:sz w:val="28"/>
          <w:szCs w:val="28"/>
        </w:rPr>
        <w:t xml:space="preserve">  I urge you to go back and educate </w:t>
      </w:r>
      <w:r w:rsidRPr="00CE28E1">
        <w:rPr>
          <w:rFonts w:ascii="Bookman Old Style" w:hAnsi="Bookman Old Style"/>
          <w:sz w:val="28"/>
          <w:szCs w:val="28"/>
        </w:rPr>
        <w:t xml:space="preserve">your </w:t>
      </w:r>
      <w:r w:rsidR="001563CB" w:rsidRPr="00CE28E1">
        <w:rPr>
          <w:rFonts w:ascii="Bookman Old Style" w:hAnsi="Bookman Old Style"/>
          <w:sz w:val="28"/>
          <w:szCs w:val="28"/>
        </w:rPr>
        <w:t>colleagues</w:t>
      </w:r>
      <w:r w:rsidR="000B3DA7">
        <w:rPr>
          <w:rFonts w:ascii="Bookman Old Style" w:hAnsi="Bookman Old Style"/>
          <w:sz w:val="28"/>
          <w:szCs w:val="28"/>
        </w:rPr>
        <w:t>,</w:t>
      </w:r>
      <w:r w:rsidR="00CE28E1" w:rsidRPr="00CE28E1">
        <w:rPr>
          <w:rFonts w:ascii="Bookman Old Style" w:hAnsi="Bookman Old Style"/>
          <w:sz w:val="28"/>
          <w:szCs w:val="28"/>
        </w:rPr>
        <w:t xml:space="preserve"> and </w:t>
      </w:r>
      <w:proofErr w:type="gramStart"/>
      <w:r w:rsidRPr="00CE28E1">
        <w:rPr>
          <w:rFonts w:ascii="Bookman Old Style" w:hAnsi="Bookman Old Style"/>
          <w:sz w:val="28"/>
          <w:szCs w:val="28"/>
        </w:rPr>
        <w:t>your</w:t>
      </w:r>
      <w:proofErr w:type="gramEnd"/>
      <w:r w:rsidRPr="00CE28E1">
        <w:rPr>
          <w:rFonts w:ascii="Bookman Old Style" w:hAnsi="Bookman Old Style"/>
          <w:sz w:val="28"/>
          <w:szCs w:val="28"/>
        </w:rPr>
        <w:t xml:space="preserve"> new Minister </w:t>
      </w:r>
      <w:r w:rsidR="00C35353">
        <w:rPr>
          <w:rFonts w:ascii="Bookman Old Style" w:hAnsi="Bookman Old Style"/>
          <w:sz w:val="28"/>
          <w:szCs w:val="28"/>
        </w:rPr>
        <w:t>when she or he</w:t>
      </w:r>
      <w:r w:rsidR="00CE28E1" w:rsidRPr="00CE28E1">
        <w:rPr>
          <w:rFonts w:ascii="Bookman Old Style" w:hAnsi="Bookman Old Style"/>
          <w:sz w:val="28"/>
          <w:szCs w:val="28"/>
        </w:rPr>
        <w:t xml:space="preserve"> is appointed</w:t>
      </w:r>
      <w:r w:rsidR="000B3DA7">
        <w:rPr>
          <w:rFonts w:ascii="Bookman Old Style" w:hAnsi="Bookman Old Style"/>
          <w:sz w:val="28"/>
          <w:szCs w:val="28"/>
        </w:rPr>
        <w:t>,</w:t>
      </w:r>
      <w:r w:rsidR="00CE28E1" w:rsidRPr="00CE28E1">
        <w:rPr>
          <w:rFonts w:ascii="Bookman Old Style" w:hAnsi="Bookman Old Style"/>
          <w:sz w:val="28"/>
          <w:szCs w:val="28"/>
        </w:rPr>
        <w:t xml:space="preserve"> of the importance of what is happening here and the need to keep supporting it.</w:t>
      </w:r>
    </w:p>
    <w:p w:rsidR="00CE28E1" w:rsidRPr="00CE28E1" w:rsidRDefault="00CE28E1" w:rsidP="00CE28E1">
      <w:pPr>
        <w:numPr>
          <w:ilvl w:val="0"/>
          <w:numId w:val="2"/>
        </w:numPr>
        <w:jc w:val="both"/>
        <w:rPr>
          <w:rFonts w:ascii="Bookman Old Style" w:hAnsi="Bookman Old Style"/>
          <w:sz w:val="28"/>
          <w:szCs w:val="28"/>
        </w:rPr>
      </w:pPr>
      <w:r w:rsidRPr="00CE28E1">
        <w:rPr>
          <w:rFonts w:ascii="Bookman Old Style" w:hAnsi="Bookman Old Style"/>
          <w:sz w:val="28"/>
          <w:szCs w:val="28"/>
        </w:rPr>
        <w:t xml:space="preserve">To the </w:t>
      </w:r>
      <w:proofErr w:type="spellStart"/>
      <w:r w:rsidRPr="00CE28E1">
        <w:rPr>
          <w:rFonts w:ascii="Bookman Old Style" w:hAnsi="Bookman Old Style"/>
          <w:sz w:val="28"/>
          <w:szCs w:val="28"/>
        </w:rPr>
        <w:t>Kibera</w:t>
      </w:r>
      <w:proofErr w:type="spellEnd"/>
      <w:r w:rsidRPr="00CE28E1">
        <w:rPr>
          <w:rFonts w:ascii="Bookman Old Style" w:hAnsi="Bookman Old Style"/>
          <w:sz w:val="28"/>
          <w:szCs w:val="28"/>
        </w:rPr>
        <w:t xml:space="preserve"> Community I urge you to be involved with this Resource Room, with this school and with inclusive education.  This can’t and won’t work without your involvement, without your understanding and your support.</w:t>
      </w:r>
    </w:p>
    <w:p w:rsidR="00AD68B4" w:rsidRPr="00CE28E1" w:rsidRDefault="00CE28E1" w:rsidP="00CE28E1">
      <w:pPr>
        <w:numPr>
          <w:ilvl w:val="0"/>
          <w:numId w:val="2"/>
        </w:numPr>
        <w:jc w:val="both"/>
        <w:rPr>
          <w:rFonts w:ascii="Bookman Old Style" w:hAnsi="Bookman Old Style"/>
          <w:sz w:val="28"/>
          <w:szCs w:val="28"/>
        </w:rPr>
      </w:pPr>
      <w:r w:rsidRPr="00CE28E1">
        <w:rPr>
          <w:rFonts w:ascii="Bookman Old Style" w:hAnsi="Bookman Old Style"/>
          <w:sz w:val="28"/>
          <w:szCs w:val="28"/>
        </w:rPr>
        <w:t xml:space="preserve">And finally to the children here today future – your job, and the best way you can say thank you to all those that have worked so hard </w:t>
      </w:r>
      <w:r w:rsidR="00C35353">
        <w:rPr>
          <w:rFonts w:ascii="Bookman Old Style" w:hAnsi="Bookman Old Style"/>
          <w:sz w:val="28"/>
          <w:szCs w:val="28"/>
        </w:rPr>
        <w:t>to make this place happen,</w:t>
      </w:r>
      <w:r w:rsidRPr="00CE28E1">
        <w:rPr>
          <w:rFonts w:ascii="Bookman Old Style" w:hAnsi="Bookman Old Style"/>
          <w:sz w:val="28"/>
          <w:szCs w:val="28"/>
        </w:rPr>
        <w:t xml:space="preserve"> is to be the very best you can be</w:t>
      </w:r>
      <w:r w:rsidR="000B3DA7">
        <w:rPr>
          <w:rFonts w:ascii="Bookman Old Style" w:hAnsi="Bookman Old Style"/>
          <w:sz w:val="28"/>
          <w:szCs w:val="28"/>
        </w:rPr>
        <w:t>;</w:t>
      </w:r>
      <w:r w:rsidRPr="00CE28E1">
        <w:rPr>
          <w:rFonts w:ascii="Bookman Old Style" w:hAnsi="Bookman Old Style"/>
          <w:sz w:val="28"/>
          <w:szCs w:val="28"/>
        </w:rPr>
        <w:t xml:space="preserve"> to use the oppo</w:t>
      </w:r>
      <w:r w:rsidR="000B3DA7">
        <w:rPr>
          <w:rFonts w:ascii="Bookman Old Style" w:hAnsi="Bookman Old Style"/>
          <w:sz w:val="28"/>
          <w:szCs w:val="28"/>
        </w:rPr>
        <w:t xml:space="preserve">rtunities this place offers </w:t>
      </w:r>
      <w:r w:rsidRPr="00CE28E1">
        <w:rPr>
          <w:rFonts w:ascii="Bookman Old Style" w:hAnsi="Bookman Old Style"/>
          <w:sz w:val="28"/>
          <w:szCs w:val="28"/>
        </w:rPr>
        <w:t>to become great citizens of this wonderful country.</w:t>
      </w:r>
      <w:r w:rsidR="00C35353">
        <w:rPr>
          <w:rFonts w:ascii="Bookman Old Style" w:hAnsi="Bookman Old Style"/>
          <w:sz w:val="28"/>
          <w:szCs w:val="28"/>
        </w:rPr>
        <w:t xml:space="preserve"> </w:t>
      </w:r>
    </w:p>
    <w:p w:rsidR="00EE7EFE" w:rsidRPr="00CE28E1" w:rsidRDefault="00CE28E1" w:rsidP="00DB03BA">
      <w:pPr>
        <w:numPr>
          <w:ilvl w:val="0"/>
          <w:numId w:val="2"/>
        </w:numPr>
        <w:jc w:val="both"/>
        <w:rPr>
          <w:rFonts w:ascii="Bookman Old Style" w:hAnsi="Bookman Old Style"/>
          <w:sz w:val="28"/>
          <w:szCs w:val="28"/>
        </w:rPr>
      </w:pPr>
      <w:r w:rsidRPr="00CE28E1">
        <w:rPr>
          <w:rFonts w:ascii="Bookman Old Style" w:hAnsi="Bookman Old Style"/>
          <w:sz w:val="28"/>
          <w:szCs w:val="28"/>
        </w:rPr>
        <w:t>Thank you again for inviting me today and being so very welcoming.  You have an ongoing friend in Australia and one that is committed to what you are doing here.  Asant</w:t>
      </w:r>
      <w:r w:rsidR="001563CB">
        <w:rPr>
          <w:rFonts w:ascii="Bookman Old Style" w:hAnsi="Bookman Old Style"/>
          <w:sz w:val="28"/>
          <w:szCs w:val="28"/>
        </w:rPr>
        <w:t>e</w:t>
      </w:r>
      <w:r w:rsidRPr="00CE28E1">
        <w:rPr>
          <w:rFonts w:ascii="Bookman Old Style" w:hAnsi="Bookman Old Style"/>
          <w:sz w:val="28"/>
          <w:szCs w:val="28"/>
        </w:rPr>
        <w:t xml:space="preserve"> Sana and all the best for the election.</w:t>
      </w:r>
    </w:p>
    <w:p w:rsidR="00AB2A09" w:rsidRPr="00733B83" w:rsidRDefault="00AB2A09" w:rsidP="00DB03BA">
      <w:pPr>
        <w:jc w:val="both"/>
        <w:rPr>
          <w:iCs/>
        </w:rPr>
      </w:pPr>
    </w:p>
    <w:sectPr w:rsidR="00AB2A09" w:rsidRPr="00733B83" w:rsidSect="00AC0AA9">
      <w:type w:val="continuous"/>
      <w:pgSz w:w="11907" w:h="16840" w:code="9"/>
      <w:pgMar w:top="815" w:right="1107" w:bottom="1134" w:left="1200" w:header="357" w:footer="357" w:gutter="0"/>
      <w:cols w:space="708"/>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2F5" w:rsidRDefault="00FD42F5">
      <w:r>
        <w:separator/>
      </w:r>
    </w:p>
  </w:endnote>
  <w:endnote w:type="continuationSeparator" w:id="0">
    <w:p w:rsidR="00FD42F5" w:rsidRDefault="00FD42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2F5" w:rsidRDefault="00FD42F5">
      <w:r>
        <w:separator/>
      </w:r>
    </w:p>
  </w:footnote>
  <w:footnote w:type="continuationSeparator" w:id="0">
    <w:p w:rsidR="00FD42F5" w:rsidRDefault="00FD4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09" w:rsidRPr="005F2D3B" w:rsidRDefault="00AB2A09" w:rsidP="005F2D3B">
    <w:pPr>
      <w:pStyle w:val="Header"/>
      <w:jc w:val="cent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A84"/>
    <w:multiLevelType w:val="multilevel"/>
    <w:tmpl w:val="8EA4A55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4FC7486A"/>
    <w:multiLevelType w:val="multilevel"/>
    <w:tmpl w:val="69AED21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nsid w:val="7D0904D6"/>
    <w:multiLevelType w:val="hybridMultilevel"/>
    <w:tmpl w:val="6A8E31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0D4A07"/>
    <w:rsid w:val="00062CB2"/>
    <w:rsid w:val="000A20BB"/>
    <w:rsid w:val="000B3DA7"/>
    <w:rsid w:val="000D4A07"/>
    <w:rsid w:val="000F42F4"/>
    <w:rsid w:val="001110DA"/>
    <w:rsid w:val="00124C22"/>
    <w:rsid w:val="001563CB"/>
    <w:rsid w:val="001862A3"/>
    <w:rsid w:val="00190A0B"/>
    <w:rsid w:val="00194801"/>
    <w:rsid w:val="001A058F"/>
    <w:rsid w:val="0026200B"/>
    <w:rsid w:val="0029608F"/>
    <w:rsid w:val="002A3630"/>
    <w:rsid w:val="002A5FBE"/>
    <w:rsid w:val="00305716"/>
    <w:rsid w:val="00307BF3"/>
    <w:rsid w:val="00320A94"/>
    <w:rsid w:val="0035601B"/>
    <w:rsid w:val="0036503C"/>
    <w:rsid w:val="00395D46"/>
    <w:rsid w:val="003A664F"/>
    <w:rsid w:val="003C4A10"/>
    <w:rsid w:val="003E0A9F"/>
    <w:rsid w:val="00404C68"/>
    <w:rsid w:val="00464969"/>
    <w:rsid w:val="00471D22"/>
    <w:rsid w:val="004775FC"/>
    <w:rsid w:val="004923D2"/>
    <w:rsid w:val="004A3898"/>
    <w:rsid w:val="004F4405"/>
    <w:rsid w:val="00534A42"/>
    <w:rsid w:val="00536DFB"/>
    <w:rsid w:val="005536A3"/>
    <w:rsid w:val="0058610E"/>
    <w:rsid w:val="005F2D3B"/>
    <w:rsid w:val="006034E8"/>
    <w:rsid w:val="0060613F"/>
    <w:rsid w:val="00614515"/>
    <w:rsid w:val="0062334E"/>
    <w:rsid w:val="006447FF"/>
    <w:rsid w:val="00676408"/>
    <w:rsid w:val="00693E5F"/>
    <w:rsid w:val="006A64D6"/>
    <w:rsid w:val="006B5F93"/>
    <w:rsid w:val="006B6F60"/>
    <w:rsid w:val="006D2AB6"/>
    <w:rsid w:val="006E5C14"/>
    <w:rsid w:val="00712AE4"/>
    <w:rsid w:val="00733B83"/>
    <w:rsid w:val="00782D66"/>
    <w:rsid w:val="007A087C"/>
    <w:rsid w:val="007E58EC"/>
    <w:rsid w:val="00837556"/>
    <w:rsid w:val="00837C90"/>
    <w:rsid w:val="00880647"/>
    <w:rsid w:val="00894A5A"/>
    <w:rsid w:val="008C62D1"/>
    <w:rsid w:val="008C65AF"/>
    <w:rsid w:val="009037C0"/>
    <w:rsid w:val="00937058"/>
    <w:rsid w:val="00945F6D"/>
    <w:rsid w:val="00980F4E"/>
    <w:rsid w:val="00982DF0"/>
    <w:rsid w:val="00987DAA"/>
    <w:rsid w:val="009938BC"/>
    <w:rsid w:val="009C67F0"/>
    <w:rsid w:val="00A53940"/>
    <w:rsid w:val="00A6222C"/>
    <w:rsid w:val="00A64871"/>
    <w:rsid w:val="00A94933"/>
    <w:rsid w:val="00AA01E2"/>
    <w:rsid w:val="00AB2A09"/>
    <w:rsid w:val="00AC0AA9"/>
    <w:rsid w:val="00AD68B4"/>
    <w:rsid w:val="00AE46DC"/>
    <w:rsid w:val="00AF5E9A"/>
    <w:rsid w:val="00BC6277"/>
    <w:rsid w:val="00BD1786"/>
    <w:rsid w:val="00BE3AD2"/>
    <w:rsid w:val="00C07765"/>
    <w:rsid w:val="00C15223"/>
    <w:rsid w:val="00C334B8"/>
    <w:rsid w:val="00C33C93"/>
    <w:rsid w:val="00C35353"/>
    <w:rsid w:val="00C55B8E"/>
    <w:rsid w:val="00C82428"/>
    <w:rsid w:val="00C92F2D"/>
    <w:rsid w:val="00CC7E11"/>
    <w:rsid w:val="00CD6621"/>
    <w:rsid w:val="00CE28E1"/>
    <w:rsid w:val="00CF5328"/>
    <w:rsid w:val="00D1661B"/>
    <w:rsid w:val="00D31520"/>
    <w:rsid w:val="00D733AE"/>
    <w:rsid w:val="00DA15A7"/>
    <w:rsid w:val="00DB03BA"/>
    <w:rsid w:val="00DB1197"/>
    <w:rsid w:val="00DE3980"/>
    <w:rsid w:val="00E3763F"/>
    <w:rsid w:val="00E44DA2"/>
    <w:rsid w:val="00E95195"/>
    <w:rsid w:val="00EA5D64"/>
    <w:rsid w:val="00EB1AD4"/>
    <w:rsid w:val="00EB3358"/>
    <w:rsid w:val="00EC4C7C"/>
    <w:rsid w:val="00EC5BF0"/>
    <w:rsid w:val="00EE7EFE"/>
    <w:rsid w:val="00EF1486"/>
    <w:rsid w:val="00F22A22"/>
    <w:rsid w:val="00F24A2C"/>
    <w:rsid w:val="00F33A15"/>
    <w:rsid w:val="00F53241"/>
    <w:rsid w:val="00F716C6"/>
    <w:rsid w:val="00F83048"/>
    <w:rsid w:val="00F94308"/>
    <w:rsid w:val="00FD2C4F"/>
    <w:rsid w:val="00FD42F5"/>
    <w:rsid w:val="00FE381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BF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F2D3B"/>
    <w:pPr>
      <w:tabs>
        <w:tab w:val="center" w:pos="4153"/>
        <w:tab w:val="right" w:pos="8306"/>
      </w:tabs>
    </w:pPr>
  </w:style>
  <w:style w:type="paragraph" w:styleId="Footer">
    <w:name w:val="footer"/>
    <w:basedOn w:val="Normal"/>
    <w:rsid w:val="005F2D3B"/>
    <w:pPr>
      <w:tabs>
        <w:tab w:val="center" w:pos="4153"/>
        <w:tab w:val="right" w:pos="8306"/>
      </w:tabs>
    </w:pPr>
  </w:style>
  <w:style w:type="paragraph" w:styleId="BalloonText">
    <w:name w:val="Balloon Text"/>
    <w:basedOn w:val="Normal"/>
    <w:semiHidden/>
    <w:rsid w:val="006D2AB6"/>
    <w:rPr>
      <w:rFonts w:ascii="Tahoma" w:hAnsi="Tahoma" w:cs="Tahoma"/>
      <w:sz w:val="16"/>
      <w:szCs w:val="16"/>
    </w:rPr>
  </w:style>
  <w:style w:type="character" w:styleId="Hyperlink">
    <w:name w:val="Hyperlink"/>
    <w:uiPriority w:val="99"/>
    <w:unhideWhenUsed/>
    <w:rsid w:val="00C92F2D"/>
    <w:rPr>
      <w:color w:val="0000FF"/>
      <w:u w:val="single"/>
    </w:rPr>
  </w:style>
  <w:style w:type="paragraph" w:styleId="PlainText">
    <w:name w:val="Plain Text"/>
    <w:basedOn w:val="Normal"/>
    <w:link w:val="PlainTextChar"/>
    <w:uiPriority w:val="99"/>
    <w:unhideWhenUsed/>
    <w:rsid w:val="000D4A07"/>
    <w:rPr>
      <w:rFonts w:ascii="Consolas" w:eastAsia="Times New Roman" w:hAnsi="Consolas" w:cs="Consolas"/>
      <w:sz w:val="21"/>
      <w:szCs w:val="21"/>
      <w:lang w:eastAsia="en-US"/>
    </w:rPr>
  </w:style>
  <w:style w:type="character" w:customStyle="1" w:styleId="PlainTextChar">
    <w:name w:val="Plain Text Char"/>
    <w:link w:val="PlainText"/>
    <w:uiPriority w:val="99"/>
    <w:rsid w:val="000D4A07"/>
    <w:rPr>
      <w:rFonts w:ascii="Consolas" w:eastAsia="Times New Roman" w:hAnsi="Consolas" w:cs="Consolas"/>
      <w:sz w:val="21"/>
      <w:szCs w:val="21"/>
      <w:lang w:eastAsia="en-US"/>
    </w:rPr>
  </w:style>
  <w:style w:type="paragraph" w:styleId="ListParagraph">
    <w:name w:val="List Paragraph"/>
    <w:basedOn w:val="Normal"/>
    <w:uiPriority w:val="34"/>
    <w:qFormat/>
    <w:rsid w:val="00305716"/>
    <w:pPr>
      <w:ind w:left="720"/>
    </w:pPr>
  </w:style>
  <w:style w:type="paragraph" w:styleId="NormalWeb">
    <w:name w:val="Normal (Web)"/>
    <w:basedOn w:val="Normal"/>
    <w:uiPriority w:val="99"/>
    <w:unhideWhenUsed/>
    <w:rsid w:val="00E44DA2"/>
    <w:pPr>
      <w:spacing w:before="100" w:beforeAutospacing="1" w:after="100" w:afterAutospacing="1"/>
    </w:pPr>
    <w:rPr>
      <w:rFonts w:eastAsia="Times New Roman"/>
      <w:lang w:eastAsia="en-AU"/>
    </w:rPr>
  </w:style>
  <w:style w:type="character" w:customStyle="1" w:styleId="white-body1">
    <w:name w:val="white-body1"/>
    <w:basedOn w:val="DefaultParagraphFont"/>
    <w:rsid w:val="00E44DA2"/>
    <w:rPr>
      <w:rFonts w:ascii="Verdana" w:hAnsi="Verdana" w:hint="default"/>
      <w:color w:val="FFFFFF"/>
      <w:spacing w:val="12"/>
      <w:sz w:val="14"/>
      <w:szCs w:val="14"/>
    </w:rPr>
  </w:style>
</w:styles>
</file>

<file path=word/webSettings.xml><?xml version="1.0" encoding="utf-8"?>
<w:webSettings xmlns:r="http://schemas.openxmlformats.org/officeDocument/2006/relationships" xmlns:w="http://schemas.openxmlformats.org/wordprocessingml/2006/main">
  <w:divs>
    <w:div w:id="1562718243">
      <w:bodyDiv w:val="1"/>
      <w:marLeft w:val="0"/>
      <w:marRight w:val="0"/>
      <w:marTop w:val="0"/>
      <w:marBottom w:val="0"/>
      <w:divBdr>
        <w:top w:val="none" w:sz="0" w:space="0" w:color="auto"/>
        <w:left w:val="none" w:sz="0" w:space="0" w:color="auto"/>
        <w:bottom w:val="none" w:sz="0" w:space="0" w:color="auto"/>
        <w:right w:val="none" w:sz="0" w:space="0" w:color="auto"/>
      </w:divBdr>
      <w:divsChild>
        <w:div w:id="1563983012">
          <w:marLeft w:val="0"/>
          <w:marRight w:val="0"/>
          <w:marTop w:val="0"/>
          <w:marBottom w:val="432"/>
          <w:divBdr>
            <w:top w:val="none" w:sz="0" w:space="0" w:color="auto"/>
            <w:left w:val="none" w:sz="0" w:space="0" w:color="auto"/>
            <w:bottom w:val="none" w:sz="0" w:space="0" w:color="auto"/>
            <w:right w:val="none" w:sz="0" w:space="0" w:color="auto"/>
          </w:divBdr>
          <w:divsChild>
            <w:div w:id="9182843">
              <w:marLeft w:val="0"/>
              <w:marRight w:val="0"/>
              <w:marTop w:val="96"/>
              <w:marBottom w:val="0"/>
              <w:divBdr>
                <w:top w:val="none" w:sz="0" w:space="0" w:color="auto"/>
                <w:left w:val="none" w:sz="0" w:space="0" w:color="auto"/>
                <w:bottom w:val="none" w:sz="0" w:space="0" w:color="auto"/>
                <w:right w:val="none" w:sz="0" w:space="0" w:color="auto"/>
              </w:divBdr>
              <w:divsChild>
                <w:div w:id="1499036003">
                  <w:marLeft w:val="216"/>
                  <w:marRight w:val="0"/>
                  <w:marTop w:val="252"/>
                  <w:marBottom w:val="0"/>
                  <w:divBdr>
                    <w:top w:val="none" w:sz="0" w:space="0" w:color="auto"/>
                    <w:left w:val="none" w:sz="0" w:space="0" w:color="auto"/>
                    <w:bottom w:val="none" w:sz="0" w:space="0" w:color="auto"/>
                    <w:right w:val="none" w:sz="0" w:space="0" w:color="auto"/>
                  </w:divBdr>
                  <w:divsChild>
                    <w:div w:id="2029675509">
                      <w:marLeft w:val="0"/>
                      <w:marRight w:val="-3900"/>
                      <w:marTop w:val="468"/>
                      <w:marBottom w:val="0"/>
                      <w:divBdr>
                        <w:top w:val="none" w:sz="0" w:space="0" w:color="auto"/>
                        <w:left w:val="none" w:sz="0" w:space="0" w:color="auto"/>
                        <w:bottom w:val="none" w:sz="0" w:space="0" w:color="auto"/>
                        <w:right w:val="none" w:sz="0" w:space="0" w:color="auto"/>
                      </w:divBdr>
                      <w:divsChild>
                        <w:div w:id="1302033476">
                          <w:marLeft w:val="0"/>
                          <w:marRight w:val="0"/>
                          <w:marTop w:val="0"/>
                          <w:marBottom w:val="0"/>
                          <w:divBdr>
                            <w:top w:val="none" w:sz="0" w:space="0" w:color="auto"/>
                            <w:left w:val="none" w:sz="0" w:space="0" w:color="auto"/>
                            <w:bottom w:val="none" w:sz="0" w:space="0" w:color="auto"/>
                            <w:right w:val="none" w:sz="0" w:space="0" w:color="auto"/>
                          </w:divBdr>
                          <w:divsChild>
                            <w:div w:id="334498592">
                              <w:marLeft w:val="0"/>
                              <w:marRight w:val="-3648"/>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72762">
      <w:bodyDiv w:val="1"/>
      <w:marLeft w:val="0"/>
      <w:marRight w:val="0"/>
      <w:marTop w:val="0"/>
      <w:marBottom w:val="0"/>
      <w:divBdr>
        <w:top w:val="none" w:sz="0" w:space="0" w:color="auto"/>
        <w:left w:val="none" w:sz="0" w:space="0" w:color="auto"/>
        <w:bottom w:val="none" w:sz="0" w:space="0" w:color="auto"/>
        <w:right w:val="none" w:sz="0" w:space="0" w:color="auto"/>
      </w:divBdr>
    </w:div>
    <w:div w:id="17391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0DDB-71A5-404D-B7A7-478FAB7C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3872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DFAT</Company>
  <LinksUpToDate>false</LinksUpToDate>
  <CharactersWithSpaces>4667</CharactersWithSpaces>
  <SharedDoc>false</SharedDoc>
  <HLinks>
    <vt:vector size="6" baseType="variant">
      <vt:variant>
        <vt:i4>7667808</vt:i4>
      </vt:variant>
      <vt:variant>
        <vt:i4>0</vt:i4>
      </vt:variant>
      <vt:variant>
        <vt:i4>0</vt:i4>
      </vt:variant>
      <vt:variant>
        <vt:i4>5</vt:i4>
      </vt:variant>
      <vt:variant>
        <vt:lpwstr>mailto:-m-mls-talking_points@dfat.gov.au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rneumann</dc:creator>
  <cp:lastModifiedBy>Gachoya, Maryline</cp:lastModifiedBy>
  <cp:revision>2</cp:revision>
  <cp:lastPrinted>2013-02-28T06:12:00Z</cp:lastPrinted>
  <dcterms:created xsi:type="dcterms:W3CDTF">2013-03-06T10:16:00Z</dcterms:created>
  <dcterms:modified xsi:type="dcterms:W3CDTF">2013-03-06T10:16:00Z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Classification</vt:lpwstr>
  </property>
  <property fmtid="{D5CDD505-2E9C-101B-9397-08002B2CF9AE}" pid="3" name="EDRMS_DocID">
    <vt:lpwstr>EDRMS_DocID</vt:lpwstr>
  </property>
  <property fmtid="{D5CDD505-2E9C-101B-9397-08002B2CF9AE}" pid="4" name="EDRMS_DocRev">
    <vt:lpwstr>EDRMS_DocRev</vt:lpwstr>
  </property>
  <property fmtid="{D5CDD505-2E9C-101B-9397-08002B2CF9AE}" pid="5" name="EDRMS_FileID">
    <vt:lpwstr>EDRMS_FileID</vt:lpwstr>
  </property>
</Properties>
</file>